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20" w:rsidRPr="007A1A55" w:rsidRDefault="00DE4A20" w:rsidP="00DE4A20">
      <w:pPr>
        <w:spacing w:line="240" w:lineRule="atLeast"/>
      </w:pPr>
    </w:p>
    <w:p w:rsidR="00DE4A20" w:rsidRPr="007A1A55" w:rsidRDefault="00DE4A20" w:rsidP="00DE4A20">
      <w:pPr>
        <w:spacing w:line="240" w:lineRule="atLeast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4A20" w:rsidRPr="007A1A55" w:rsidRDefault="00DE4A20" w:rsidP="00DE4A20">
      <w:pPr>
        <w:spacing w:line="240" w:lineRule="atLeast"/>
      </w:pPr>
    </w:p>
    <w:p w:rsidR="00DE4A20" w:rsidRPr="007A1A55" w:rsidRDefault="00DE4A20" w:rsidP="00DE4A20">
      <w:pPr>
        <w:spacing w:line="240" w:lineRule="atLeast"/>
      </w:pPr>
    </w:p>
    <w:p w:rsidR="00DE4A20" w:rsidRPr="007A1A55" w:rsidRDefault="00DE4A20" w:rsidP="00DE4A20">
      <w:pPr>
        <w:spacing w:line="240" w:lineRule="atLeast"/>
      </w:pPr>
    </w:p>
    <w:p w:rsidR="00DE4A20" w:rsidRDefault="00DE4A20" w:rsidP="00DE4A20">
      <w:pPr>
        <w:spacing w:line="240" w:lineRule="atLeast"/>
        <w:jc w:val="center"/>
        <w:rPr>
          <w:b/>
        </w:rPr>
      </w:pPr>
    </w:p>
    <w:p w:rsidR="00DE4A20" w:rsidRDefault="00DE4A20" w:rsidP="00DE4A20">
      <w:pPr>
        <w:spacing w:line="240" w:lineRule="atLeast"/>
        <w:jc w:val="center"/>
        <w:rPr>
          <w:b/>
        </w:rPr>
      </w:pPr>
    </w:p>
    <w:p w:rsidR="00DE4A20" w:rsidRPr="007A1A55" w:rsidRDefault="00DE4A20" w:rsidP="00DE4A20">
      <w:pPr>
        <w:spacing w:line="240" w:lineRule="atLeast"/>
        <w:jc w:val="center"/>
        <w:rPr>
          <w:b/>
        </w:rPr>
      </w:pPr>
      <w:r w:rsidRPr="007A1A55">
        <w:rPr>
          <w:b/>
        </w:rPr>
        <w:t>Муниципальное образование «Нукутский район»</w:t>
      </w:r>
    </w:p>
    <w:p w:rsidR="00DE4A20" w:rsidRPr="007A1A55" w:rsidRDefault="00DE4A20" w:rsidP="00DE4A20">
      <w:pPr>
        <w:spacing w:line="240" w:lineRule="atLeast"/>
        <w:jc w:val="center"/>
        <w:rPr>
          <w:b/>
        </w:rPr>
      </w:pPr>
    </w:p>
    <w:p w:rsidR="00DE4A20" w:rsidRPr="007A1A55" w:rsidRDefault="00DE4A20" w:rsidP="00DE4A20">
      <w:pPr>
        <w:spacing w:line="240" w:lineRule="atLeast"/>
        <w:jc w:val="center"/>
        <w:rPr>
          <w:b/>
        </w:rPr>
      </w:pPr>
      <w:r w:rsidRPr="007A1A55">
        <w:rPr>
          <w:b/>
        </w:rPr>
        <w:t>ДУМА МУНИЦИПАЛЬНОГО ОБРАЗОВАНИЯ</w:t>
      </w:r>
    </w:p>
    <w:p w:rsidR="00DE4A20" w:rsidRPr="007A1A55" w:rsidRDefault="00DE4A20" w:rsidP="00DE4A20">
      <w:pPr>
        <w:spacing w:line="240" w:lineRule="atLeast"/>
        <w:jc w:val="center"/>
        <w:rPr>
          <w:b/>
        </w:rPr>
      </w:pPr>
      <w:r w:rsidRPr="007A1A55">
        <w:rPr>
          <w:b/>
        </w:rPr>
        <w:t>«НУКУТСКИЙ  РАЙОН»</w:t>
      </w:r>
    </w:p>
    <w:p w:rsidR="00DE4A20" w:rsidRPr="007A1A55" w:rsidRDefault="00DE4A20" w:rsidP="00DE4A20">
      <w:pPr>
        <w:spacing w:line="240" w:lineRule="atLeast"/>
        <w:jc w:val="center"/>
        <w:rPr>
          <w:b/>
        </w:rPr>
      </w:pPr>
    </w:p>
    <w:p w:rsidR="00DE4A20" w:rsidRPr="007A1A55" w:rsidRDefault="00DE4A20" w:rsidP="00DE4A20">
      <w:pPr>
        <w:spacing w:line="240" w:lineRule="atLeast"/>
        <w:jc w:val="center"/>
        <w:rPr>
          <w:b/>
        </w:rPr>
      </w:pPr>
      <w:r>
        <w:rPr>
          <w:b/>
        </w:rPr>
        <w:t>Шестой</w:t>
      </w:r>
      <w:r w:rsidRPr="007A1A55">
        <w:rPr>
          <w:b/>
        </w:rPr>
        <w:t xml:space="preserve"> созыв </w:t>
      </w:r>
    </w:p>
    <w:p w:rsidR="00DE4A20" w:rsidRPr="007A1A55" w:rsidRDefault="00DE4A20" w:rsidP="00DE4A20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</w:p>
    <w:p w:rsidR="00DE4A20" w:rsidRPr="007A1A55" w:rsidRDefault="00DE4A20" w:rsidP="00DE4A20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7A1A55">
        <w:rPr>
          <w:b/>
        </w:rPr>
        <w:t>РЕШЕНИЕ</w:t>
      </w:r>
    </w:p>
    <w:p w:rsidR="00DE4A20" w:rsidRPr="007A1A55" w:rsidRDefault="00DE4A20" w:rsidP="00DE4A20">
      <w:pPr>
        <w:spacing w:line="240" w:lineRule="atLeast"/>
        <w:jc w:val="both"/>
      </w:pPr>
      <w:r>
        <w:t>27</w:t>
      </w:r>
      <w:r w:rsidRPr="007A1A55">
        <w:t xml:space="preserve"> мая 201</w:t>
      </w:r>
      <w:r w:rsidR="0092005F">
        <w:t>6</w:t>
      </w:r>
      <w:r>
        <w:t xml:space="preserve"> года                    </w:t>
      </w:r>
      <w:r w:rsidRPr="007A1A55">
        <w:t xml:space="preserve">          </w:t>
      </w:r>
      <w:r>
        <w:t xml:space="preserve">      </w:t>
      </w:r>
      <w:r w:rsidR="00B648A4">
        <w:t xml:space="preserve">  </w:t>
      </w:r>
      <w:r>
        <w:t xml:space="preserve">   № </w:t>
      </w:r>
      <w:r w:rsidR="00B648A4">
        <w:t>41</w:t>
      </w:r>
      <w:r>
        <w:t xml:space="preserve">                 </w:t>
      </w:r>
      <w:r w:rsidR="00B648A4">
        <w:t xml:space="preserve">                              </w:t>
      </w:r>
      <w:r w:rsidRPr="007A1A55">
        <w:t>п.Новонукутский</w:t>
      </w:r>
    </w:p>
    <w:p w:rsidR="00DE4A20" w:rsidRPr="007A1A55" w:rsidRDefault="00DE4A20" w:rsidP="00DE4A20">
      <w:pPr>
        <w:spacing w:line="240" w:lineRule="atLeast"/>
      </w:pPr>
    </w:p>
    <w:p w:rsidR="00DE4A20" w:rsidRDefault="00DE4A20" w:rsidP="00DE4A20">
      <w:pPr>
        <w:pStyle w:val="a6"/>
        <w:tabs>
          <w:tab w:val="left" w:pos="5220"/>
        </w:tabs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О подготовке </w:t>
      </w:r>
      <w:proofErr w:type="gramStart"/>
      <w:r>
        <w:rPr>
          <w:b w:val="0"/>
          <w:szCs w:val="24"/>
        </w:rPr>
        <w:t>к</w:t>
      </w:r>
      <w:proofErr w:type="gramEnd"/>
      <w:r>
        <w:rPr>
          <w:b w:val="0"/>
          <w:szCs w:val="24"/>
        </w:rPr>
        <w:t xml:space="preserve"> летней </w:t>
      </w:r>
    </w:p>
    <w:p w:rsidR="00DE4A20" w:rsidRDefault="00DE4A20" w:rsidP="00DE4A20">
      <w:pPr>
        <w:pStyle w:val="a6"/>
        <w:tabs>
          <w:tab w:val="left" w:pos="5220"/>
        </w:tabs>
        <w:spacing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оздоровительной кампании</w:t>
      </w:r>
    </w:p>
    <w:p w:rsidR="00DE4A20" w:rsidRPr="007A1A55" w:rsidRDefault="00DE4A20" w:rsidP="00DE4A20">
      <w:pPr>
        <w:pStyle w:val="a6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DE4A20" w:rsidRPr="007A1A55" w:rsidRDefault="00DE4A20" w:rsidP="00DE4A20">
      <w:pPr>
        <w:pStyle w:val="a6"/>
        <w:tabs>
          <w:tab w:val="left" w:pos="5220"/>
        </w:tabs>
        <w:spacing w:line="240" w:lineRule="atLeast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Заслушав и обсудив информации начальника Управления образования администрации муниципального образования «Нукутский район»  Е.С. </w:t>
      </w:r>
      <w:proofErr w:type="spellStart"/>
      <w:r>
        <w:rPr>
          <w:b w:val="0"/>
          <w:szCs w:val="24"/>
        </w:rPr>
        <w:t>Шаракшиновой</w:t>
      </w:r>
      <w:proofErr w:type="spellEnd"/>
      <w:r>
        <w:rPr>
          <w:b w:val="0"/>
          <w:szCs w:val="24"/>
        </w:rPr>
        <w:t xml:space="preserve"> и </w:t>
      </w:r>
      <w:r w:rsidR="002941E0">
        <w:rPr>
          <w:b w:val="0"/>
          <w:szCs w:val="24"/>
        </w:rPr>
        <w:t>специалиста по социальной работе</w:t>
      </w:r>
      <w:r>
        <w:rPr>
          <w:b w:val="0"/>
          <w:szCs w:val="24"/>
        </w:rPr>
        <w:t xml:space="preserve"> ОГБУСО «Комплексный центр социального обслуживания населения Нукутского района» </w:t>
      </w:r>
      <w:r w:rsidR="002941E0">
        <w:rPr>
          <w:b w:val="0"/>
          <w:szCs w:val="24"/>
        </w:rPr>
        <w:t>Л.В. Кожуховой</w:t>
      </w:r>
      <w:r>
        <w:rPr>
          <w:b w:val="0"/>
          <w:szCs w:val="24"/>
        </w:rPr>
        <w:t xml:space="preserve"> «О подготовке к летней оздоровительной кампании»</w:t>
      </w:r>
      <w:r w:rsidRPr="007A1A55">
        <w:rPr>
          <w:b w:val="0"/>
          <w:szCs w:val="24"/>
        </w:rPr>
        <w:t>, Дума</w:t>
      </w:r>
    </w:p>
    <w:p w:rsidR="00DE4A20" w:rsidRPr="007A1A55" w:rsidRDefault="00DE4A20" w:rsidP="00DE4A20">
      <w:pPr>
        <w:pStyle w:val="a6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DE4A20" w:rsidRPr="007A1A55" w:rsidRDefault="00DE4A20" w:rsidP="00DE4A20">
      <w:pPr>
        <w:pStyle w:val="a6"/>
        <w:tabs>
          <w:tab w:val="left" w:pos="5220"/>
        </w:tabs>
        <w:spacing w:line="240" w:lineRule="atLeast"/>
        <w:rPr>
          <w:b w:val="0"/>
          <w:szCs w:val="24"/>
        </w:rPr>
      </w:pPr>
      <w:r w:rsidRPr="007A1A55">
        <w:rPr>
          <w:szCs w:val="24"/>
        </w:rPr>
        <w:t>РЕШИЛА:</w:t>
      </w:r>
    </w:p>
    <w:p w:rsidR="00DE4A20" w:rsidRPr="007A1A55" w:rsidRDefault="00DE4A20" w:rsidP="00DE4A20">
      <w:pPr>
        <w:pStyle w:val="a6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DE4A20" w:rsidRPr="001608B8" w:rsidRDefault="00DE4A20" w:rsidP="00DE4A20">
      <w:pPr>
        <w:pStyle w:val="a5"/>
        <w:numPr>
          <w:ilvl w:val="0"/>
          <w:numId w:val="3"/>
        </w:numPr>
        <w:tabs>
          <w:tab w:val="left" w:pos="0"/>
        </w:tabs>
        <w:spacing w:after="160" w:line="240" w:lineRule="atLeast"/>
        <w:ind w:left="0" w:firstLine="0"/>
        <w:jc w:val="both"/>
      </w:pPr>
      <w:r w:rsidRPr="001608B8">
        <w:t>Информаци</w:t>
      </w:r>
      <w:r>
        <w:t>и</w:t>
      </w:r>
      <w:r w:rsidRPr="001608B8">
        <w:t xml:space="preserve"> начальника Управления образования администрации муниципального образования «Нукутский район»  Е.С. </w:t>
      </w:r>
      <w:proofErr w:type="spellStart"/>
      <w:r w:rsidRPr="001608B8">
        <w:t>Шаракшиновой</w:t>
      </w:r>
      <w:proofErr w:type="spellEnd"/>
      <w:r w:rsidRPr="001608B8">
        <w:t xml:space="preserve"> и </w:t>
      </w:r>
      <w:r w:rsidR="002941E0">
        <w:t>специалиста по социальной работе</w:t>
      </w:r>
      <w:r w:rsidRPr="001608B8">
        <w:t xml:space="preserve"> ОГБУСО «Комплексный центр социального обслуживания населения Нукутского района» </w:t>
      </w:r>
      <w:r w:rsidR="002941E0">
        <w:t>Л.В. Кожуховой</w:t>
      </w:r>
      <w:r>
        <w:t xml:space="preserve"> </w:t>
      </w:r>
      <w:r w:rsidRPr="001608B8">
        <w:t xml:space="preserve"> «О подготовке к летней оздоровительной кампании» принять к сведению (прил</w:t>
      </w:r>
      <w:r>
        <w:t>ожение 1, приложение 2</w:t>
      </w:r>
      <w:r w:rsidRPr="001608B8">
        <w:t>).</w:t>
      </w:r>
    </w:p>
    <w:p w:rsidR="00DE4A20" w:rsidRDefault="00DE4A20" w:rsidP="00DE4A20">
      <w:pPr>
        <w:pStyle w:val="a5"/>
        <w:numPr>
          <w:ilvl w:val="0"/>
          <w:numId w:val="3"/>
        </w:numPr>
        <w:ind w:left="0" w:firstLine="0"/>
        <w:jc w:val="both"/>
      </w:pPr>
      <w:r>
        <w:t xml:space="preserve">Управлению образования администрации МО «Нукутский район» и </w:t>
      </w:r>
      <w:r w:rsidRPr="001608B8">
        <w:t xml:space="preserve">ОГБУСО «Комплексный центр социального обслуживания населения Нукутского района» </w:t>
      </w:r>
      <w:r>
        <w:t>обратить особое внимание на охват летним отдыхом и занятостью несовершеннолетних, состоящих на профилактических учетах.</w:t>
      </w:r>
    </w:p>
    <w:p w:rsidR="00DE4A20" w:rsidRPr="00E10796" w:rsidRDefault="00DE4A20" w:rsidP="00DE4A20">
      <w:pPr>
        <w:pStyle w:val="a5"/>
        <w:numPr>
          <w:ilvl w:val="0"/>
          <w:numId w:val="3"/>
        </w:numPr>
        <w:tabs>
          <w:tab w:val="left" w:pos="1134"/>
        </w:tabs>
        <w:spacing w:after="160" w:line="240" w:lineRule="atLeast"/>
        <w:ind w:left="0" w:firstLine="360"/>
        <w:jc w:val="both"/>
      </w:pPr>
      <w:r w:rsidRPr="007A1A55">
        <w:t>Опубликовать настоящее решение</w:t>
      </w:r>
      <w:r>
        <w:t xml:space="preserve"> с приложениями</w:t>
      </w:r>
      <w:r w:rsidRPr="007A1A55">
        <w:t xml:space="preserve"> в </w:t>
      </w:r>
      <w:r>
        <w:t>печатном издании</w:t>
      </w:r>
      <w:r w:rsidRPr="007A1A55">
        <w:t xml:space="preserve"> «Официальный курьер» и разместить на официальном сайте муниципального образования «Нукутский район».</w:t>
      </w:r>
    </w:p>
    <w:p w:rsidR="00DE4A20" w:rsidRPr="007A1A55" w:rsidRDefault="00DE4A20" w:rsidP="00DE4A20">
      <w:pPr>
        <w:spacing w:line="240" w:lineRule="atLeast"/>
        <w:jc w:val="both"/>
      </w:pPr>
    </w:p>
    <w:p w:rsidR="00DE4A20" w:rsidRPr="007A1A55" w:rsidRDefault="00DE4A20" w:rsidP="00DE4A20">
      <w:pPr>
        <w:spacing w:line="240" w:lineRule="atLeast"/>
        <w:jc w:val="both"/>
      </w:pPr>
    </w:p>
    <w:p w:rsidR="00DE4A20" w:rsidRPr="007A1A55" w:rsidRDefault="00DE4A20" w:rsidP="00DE4A20">
      <w:pPr>
        <w:spacing w:line="240" w:lineRule="atLeast"/>
        <w:jc w:val="both"/>
      </w:pPr>
    </w:p>
    <w:p w:rsidR="00DE4A20" w:rsidRPr="007A1A55" w:rsidRDefault="00DE4A20" w:rsidP="00DE4A20">
      <w:pPr>
        <w:spacing w:line="240" w:lineRule="atLeast"/>
        <w:jc w:val="both"/>
      </w:pPr>
      <w:r w:rsidRPr="007A1A55">
        <w:t xml:space="preserve">Председатель Думы  </w:t>
      </w:r>
      <w:proofErr w:type="gramStart"/>
      <w:r>
        <w:t>муниципального</w:t>
      </w:r>
      <w:proofErr w:type="gramEnd"/>
    </w:p>
    <w:p w:rsidR="00DE4A20" w:rsidRPr="007A1A55" w:rsidRDefault="00DE4A20" w:rsidP="00DE4A20">
      <w:pPr>
        <w:spacing w:line="240" w:lineRule="atLeast"/>
        <w:jc w:val="both"/>
      </w:pPr>
      <w:r>
        <w:t xml:space="preserve">образования </w:t>
      </w:r>
      <w:r w:rsidRPr="007A1A55">
        <w:t xml:space="preserve">«Нукутский район»                                                </w:t>
      </w:r>
      <w:r>
        <w:t xml:space="preserve">                      К.М. Баторов</w:t>
      </w:r>
    </w:p>
    <w:p w:rsidR="00DE4A20" w:rsidRPr="007A1A55" w:rsidRDefault="00DE4A20" w:rsidP="00DE4A20">
      <w:pPr>
        <w:spacing w:line="240" w:lineRule="atLeast"/>
      </w:pPr>
    </w:p>
    <w:p w:rsidR="00DE4A20" w:rsidRDefault="00DE4A20" w:rsidP="00DE4A20">
      <w:pPr>
        <w:pStyle w:val="a3"/>
        <w:ind w:firstLine="709"/>
        <w:jc w:val="both"/>
        <w:rPr>
          <w:b/>
          <w:szCs w:val="26"/>
        </w:rPr>
      </w:pPr>
    </w:p>
    <w:p w:rsidR="000F488E" w:rsidRDefault="000F488E" w:rsidP="00741F24">
      <w:pPr>
        <w:jc w:val="center"/>
        <w:rPr>
          <w:b/>
        </w:rPr>
      </w:pPr>
    </w:p>
    <w:p w:rsidR="000F488E" w:rsidRDefault="000F488E" w:rsidP="00741F24">
      <w:pPr>
        <w:jc w:val="center"/>
        <w:rPr>
          <w:b/>
        </w:rPr>
      </w:pPr>
    </w:p>
    <w:p w:rsidR="000F488E" w:rsidRDefault="000F488E" w:rsidP="00741F24">
      <w:pPr>
        <w:jc w:val="center"/>
        <w:rPr>
          <w:b/>
        </w:rPr>
      </w:pPr>
    </w:p>
    <w:p w:rsidR="000F488E" w:rsidRDefault="000F488E" w:rsidP="00741F24">
      <w:pPr>
        <w:jc w:val="center"/>
        <w:rPr>
          <w:b/>
        </w:rPr>
      </w:pPr>
    </w:p>
    <w:p w:rsidR="00DE4A20" w:rsidRDefault="00DE4A20" w:rsidP="00DE4A20">
      <w:pPr>
        <w:jc w:val="right"/>
        <w:rPr>
          <w:sz w:val="22"/>
          <w:szCs w:val="22"/>
        </w:rPr>
      </w:pPr>
    </w:p>
    <w:p w:rsidR="000F488E" w:rsidRPr="00DE4A20" w:rsidRDefault="00DE4A20" w:rsidP="00DE4A20">
      <w:pPr>
        <w:jc w:val="right"/>
        <w:rPr>
          <w:sz w:val="22"/>
          <w:szCs w:val="22"/>
        </w:rPr>
      </w:pPr>
      <w:r w:rsidRPr="00DE4A20">
        <w:rPr>
          <w:sz w:val="22"/>
          <w:szCs w:val="22"/>
        </w:rPr>
        <w:lastRenderedPageBreak/>
        <w:t>Приложение 1</w:t>
      </w:r>
    </w:p>
    <w:p w:rsidR="00DE4A20" w:rsidRPr="00DE4A20" w:rsidRDefault="00DE4A20" w:rsidP="00DE4A20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E4A20">
        <w:rPr>
          <w:sz w:val="22"/>
          <w:szCs w:val="22"/>
        </w:rPr>
        <w:t xml:space="preserve"> решению Думы</w:t>
      </w:r>
    </w:p>
    <w:p w:rsidR="00DE4A20" w:rsidRPr="00DE4A20" w:rsidRDefault="00DE4A20" w:rsidP="00DE4A20">
      <w:pPr>
        <w:jc w:val="right"/>
        <w:rPr>
          <w:sz w:val="22"/>
          <w:szCs w:val="22"/>
        </w:rPr>
      </w:pPr>
      <w:r w:rsidRPr="00DE4A20">
        <w:rPr>
          <w:sz w:val="22"/>
          <w:szCs w:val="22"/>
        </w:rPr>
        <w:t>МО «Нукутский район»</w:t>
      </w:r>
    </w:p>
    <w:p w:rsidR="00DE4A20" w:rsidRPr="00DE4A20" w:rsidRDefault="00DE4A20" w:rsidP="00DE4A2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941E0">
        <w:rPr>
          <w:sz w:val="22"/>
          <w:szCs w:val="22"/>
        </w:rPr>
        <w:t>т 27.05.2016 г. № 41</w:t>
      </w:r>
    </w:p>
    <w:p w:rsidR="000F488E" w:rsidRPr="00DE4A20" w:rsidRDefault="000F488E" w:rsidP="00741F24">
      <w:pPr>
        <w:jc w:val="center"/>
        <w:rPr>
          <w:sz w:val="22"/>
          <w:szCs w:val="22"/>
        </w:rPr>
      </w:pPr>
    </w:p>
    <w:p w:rsidR="000F488E" w:rsidRDefault="000F488E" w:rsidP="00741F24">
      <w:pPr>
        <w:jc w:val="center"/>
        <w:rPr>
          <w:b/>
        </w:rPr>
      </w:pPr>
    </w:p>
    <w:p w:rsidR="00741F24" w:rsidRDefault="00741F24" w:rsidP="00741F24">
      <w:pPr>
        <w:jc w:val="center"/>
      </w:pPr>
      <w:r>
        <w:rPr>
          <w:b/>
        </w:rPr>
        <w:t>Информация о подготовке к летнему оздоровительному сезону 2016 года</w:t>
      </w:r>
      <w:r>
        <w:tab/>
      </w:r>
    </w:p>
    <w:p w:rsidR="00741F24" w:rsidRDefault="00741F24" w:rsidP="00741F24">
      <w:r>
        <w:tab/>
      </w:r>
    </w:p>
    <w:p w:rsidR="00741F24" w:rsidRDefault="00741F24" w:rsidP="00DE4A20">
      <w:pPr>
        <w:ind w:firstLine="708"/>
        <w:jc w:val="both"/>
      </w:pPr>
      <w:r>
        <w:t xml:space="preserve">В летний период 2016 года на территории муниципального образования планируется организация 16 лагерей дневного пребывания на базе образовательных учреждений и работа загородного лагеря «Березка». </w:t>
      </w:r>
    </w:p>
    <w:p w:rsidR="00741F24" w:rsidRDefault="00741F24" w:rsidP="00DE4A20">
      <w:pPr>
        <w:ind w:firstLine="708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140"/>
        <w:gridCol w:w="2397"/>
      </w:tblGrid>
      <w:tr w:rsidR="00741F24" w:rsidRPr="009961DB" w:rsidTr="00CE34BE">
        <w:trPr>
          <w:trHeight w:val="6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Алтарикская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9961DB">
              <w:rPr>
                <w:rFonts w:ascii="Times New Roman" w:hAnsi="Times New Roman" w:cs="Times New Roman"/>
                <w:b/>
              </w:rPr>
              <w:t xml:space="preserve">0      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61DB">
              <w:rPr>
                <w:rFonts w:ascii="Times New Roman" w:hAnsi="Times New Roman" w:cs="Times New Roman"/>
              </w:rPr>
              <w:t>Б-Баяновская</w:t>
            </w:r>
            <w:proofErr w:type="spellEnd"/>
            <w:r w:rsidRPr="00996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DB">
              <w:rPr>
                <w:rFonts w:ascii="Times New Roman" w:hAnsi="Times New Roman" w:cs="Times New Roman"/>
              </w:rPr>
              <w:t>ош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61DB">
              <w:rPr>
                <w:rFonts w:ascii="Times New Roman" w:hAnsi="Times New Roman" w:cs="Times New Roman"/>
              </w:rPr>
              <w:t>В-Куйтинская</w:t>
            </w:r>
            <w:proofErr w:type="spellEnd"/>
            <w:r w:rsidRPr="00996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DB">
              <w:rPr>
                <w:rFonts w:ascii="Times New Roman" w:hAnsi="Times New Roman" w:cs="Times New Roman"/>
              </w:rPr>
              <w:t>ош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61DB">
              <w:rPr>
                <w:rFonts w:ascii="Times New Roman" w:hAnsi="Times New Roman" w:cs="Times New Roman"/>
              </w:rPr>
              <w:t>В-Онгойская</w:t>
            </w:r>
            <w:proofErr w:type="spellEnd"/>
            <w:r w:rsidRPr="00996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DB">
              <w:rPr>
                <w:rFonts w:ascii="Times New Roman" w:hAnsi="Times New Roman" w:cs="Times New Roman"/>
              </w:rPr>
              <w:t>ош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61DB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61DB">
              <w:rPr>
                <w:rFonts w:ascii="Times New Roman" w:hAnsi="Times New Roman" w:cs="Times New Roman"/>
              </w:rPr>
              <w:t>Закулейская</w:t>
            </w:r>
            <w:proofErr w:type="spellEnd"/>
            <w:r w:rsidRPr="009961D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61DB"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61DB">
              <w:rPr>
                <w:rFonts w:ascii="Times New Roman" w:hAnsi="Times New Roman" w:cs="Times New Roman"/>
              </w:rPr>
              <w:t>Зунгарская</w:t>
            </w:r>
            <w:proofErr w:type="spellEnd"/>
            <w:r w:rsidRPr="00996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DB">
              <w:rPr>
                <w:rFonts w:ascii="Times New Roman" w:hAnsi="Times New Roman" w:cs="Times New Roman"/>
              </w:rPr>
              <w:t>ош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Ново-Ленинская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61DB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61DB">
              <w:rPr>
                <w:rFonts w:ascii="Times New Roman" w:hAnsi="Times New Roman" w:cs="Times New Roman"/>
              </w:rPr>
              <w:t>Н-Нукутская</w:t>
            </w:r>
            <w:proofErr w:type="spellEnd"/>
            <w:r w:rsidRPr="009961D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61DB">
              <w:rPr>
                <w:rFonts w:ascii="Times New Roman" w:hAnsi="Times New Roman" w:cs="Times New Roman"/>
                <w:b/>
              </w:rPr>
              <w:t>185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Нукутская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61DB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Первомайская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61DB">
              <w:rPr>
                <w:rFonts w:ascii="Times New Roman" w:hAnsi="Times New Roman" w:cs="Times New Roman"/>
              </w:rPr>
              <w:t>Р-Мельхитуйская</w:t>
            </w:r>
            <w:proofErr w:type="spellEnd"/>
            <w:r w:rsidRPr="00996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1DB">
              <w:rPr>
                <w:rFonts w:ascii="Times New Roman" w:hAnsi="Times New Roman" w:cs="Times New Roman"/>
              </w:rPr>
              <w:t>ош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Тангутская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61DB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961DB">
              <w:rPr>
                <w:rFonts w:ascii="Times New Roman" w:hAnsi="Times New Roman" w:cs="Times New Roman"/>
              </w:rPr>
              <w:t>Хадаханская</w:t>
            </w:r>
            <w:proofErr w:type="spellEnd"/>
            <w:r w:rsidRPr="009961D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61DB"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Харетская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Целинная сош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741F24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Новонукутский детский сад №6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741F24" w:rsidRPr="009961DB" w:rsidTr="00CE34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961D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24" w:rsidRPr="009961DB" w:rsidRDefault="00741F24" w:rsidP="00111B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61DB">
              <w:rPr>
                <w:rFonts w:ascii="Times New Roman" w:hAnsi="Times New Roman" w:cs="Times New Roman"/>
                <w:b/>
              </w:rPr>
              <w:t>1286</w:t>
            </w:r>
          </w:p>
        </w:tc>
      </w:tr>
    </w:tbl>
    <w:p w:rsidR="00741F24" w:rsidRDefault="00741F24" w:rsidP="00741F24">
      <w:pPr>
        <w:ind w:firstLine="708"/>
      </w:pPr>
    </w:p>
    <w:p w:rsidR="00741F24" w:rsidRDefault="00741F24" w:rsidP="00741F24">
      <w:pPr>
        <w:jc w:val="center"/>
      </w:pPr>
    </w:p>
    <w:p w:rsidR="00741F24" w:rsidRDefault="00741F24" w:rsidP="00DE4A20">
      <w:pPr>
        <w:jc w:val="both"/>
      </w:pPr>
      <w:r>
        <w:t xml:space="preserve">       В лагерях дневного пребывания будет охвачено 1286 детей в возрасте от 6 до 16 лет. Средняя стоимость набора продуктов питания в лагерях дневного пребывания составляет также как и в прошлые годы  111 рублей на одного ребенка.</w:t>
      </w:r>
    </w:p>
    <w:p w:rsidR="00741F24" w:rsidRDefault="00741F24" w:rsidP="00DE4A20">
      <w:pPr>
        <w:ind w:firstLine="708"/>
        <w:jc w:val="both"/>
      </w:pPr>
      <w:r>
        <w:t xml:space="preserve"> Финансирование </w:t>
      </w:r>
      <w:proofErr w:type="gramStart"/>
      <w:r>
        <w:t>оплаты стоимости набора продуктов питания</w:t>
      </w:r>
      <w:proofErr w:type="gramEnd"/>
      <w:r>
        <w:t xml:space="preserve"> распределено на условиях софинансирования: 90% из средств областного бюджета,</w:t>
      </w:r>
      <w:r w:rsidR="00DE4A20">
        <w:t xml:space="preserve"> </w:t>
      </w:r>
      <w:r>
        <w:t xml:space="preserve">10% из местного бюджета. В данное время подписано соглашение с министерством социального развития, опеки и попечительства Иркутской области о предоставлении в 2016 году субсидий местным бюджетам в целях софинансирования расходов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в сумме 2 312 500 рублей. </w:t>
      </w:r>
    </w:p>
    <w:p w:rsidR="00741F24" w:rsidRDefault="00741F24" w:rsidP="00DE4A20">
      <w:pPr>
        <w:ind w:firstLine="708"/>
        <w:jc w:val="both"/>
      </w:pPr>
      <w:r>
        <w:t>Определены поставщики продуктов питания. Идет подготовка документов на открытие лагерей. 24 мая  проведен</w:t>
      </w:r>
      <w:r w:rsidR="00976568">
        <w:t>о</w:t>
      </w:r>
      <w:r>
        <w:t xml:space="preserve"> санитарно – гигиеническое обучени</w:t>
      </w:r>
      <w:r w:rsidR="00976568">
        <w:t xml:space="preserve">е должностных лиц в  ЛДП. </w:t>
      </w:r>
      <w:r>
        <w:t xml:space="preserve">Приемка лагерей с дневным пребыванием </w:t>
      </w:r>
      <w:r w:rsidR="00976568">
        <w:t>проведен</w:t>
      </w:r>
      <w:r>
        <w:t>а с 23 по 2</w:t>
      </w:r>
      <w:r w:rsidR="00365AFD">
        <w:t>4</w:t>
      </w:r>
      <w:r>
        <w:t xml:space="preserve"> мая. </w:t>
      </w:r>
    </w:p>
    <w:p w:rsidR="00741F24" w:rsidRDefault="00741F24" w:rsidP="00DE4A20">
      <w:pPr>
        <w:ind w:firstLine="708"/>
        <w:jc w:val="both"/>
      </w:pPr>
      <w:r>
        <w:t xml:space="preserve"> В данное время  в образовательных организациях идет работа по страхованию детей от несчастных случаев и укусов клещей в лагерях с дневным пребыванием. Стоимость страхования составляет 100 рублей на 1 ребенка. Проблемным моментом является сбор денег на страхование от категории родителей, находящихся в трудной жизненной ситуации и социально- опасном положении.   </w:t>
      </w:r>
    </w:p>
    <w:p w:rsidR="00741F24" w:rsidRDefault="00741F24" w:rsidP="00DE4A20">
      <w:pPr>
        <w:jc w:val="both"/>
      </w:pPr>
      <w:r>
        <w:lastRenderedPageBreak/>
        <w:t xml:space="preserve"> </w:t>
      </w:r>
      <w:r>
        <w:tab/>
        <w:t xml:space="preserve">Деятельность лагерей с дневным пребыванием проводится в одну смену продолжительностью 18 дней, с 1 по 21 июня 2016 года. Выходной день – воскресенье. Режим питания двухразовый.  </w:t>
      </w:r>
    </w:p>
    <w:p w:rsidR="00741F24" w:rsidRDefault="00741F24" w:rsidP="00DE4A20">
      <w:pPr>
        <w:ind w:firstLine="708"/>
        <w:jc w:val="both"/>
      </w:pPr>
      <w:r>
        <w:t xml:space="preserve">  Организация загородного лагеря «Березка»  планируется в 2 смены с охватом по 100 человек в каждую.  Первый сезон для детей из категории </w:t>
      </w:r>
      <w:r w:rsidR="008F2EC7">
        <w:t>находящихся в трудной жизненной ситуации (далее по текст</w:t>
      </w:r>
      <w:proofErr w:type="gramStart"/>
      <w:r w:rsidR="008F2EC7">
        <w:t>у-</w:t>
      </w:r>
      <w:proofErr w:type="gramEnd"/>
      <w:r w:rsidR="008F2EC7">
        <w:t xml:space="preserve"> ТЖС)</w:t>
      </w:r>
      <w:r>
        <w:t xml:space="preserve">, второй для детей работающих родителей. Стоимость путевки для категории ТЖС - 11016 рублей, для работающих родителей составляет 11 300 рублей, из них 20 % составляет родительская плата. Продолжительность смены 18 дней, открытие первого сезона предположительно с </w:t>
      </w:r>
      <w:r w:rsidR="00976568">
        <w:t>20 и</w:t>
      </w:r>
      <w:r>
        <w:t>ю</w:t>
      </w:r>
      <w:r w:rsidR="00976568">
        <w:t>н</w:t>
      </w:r>
      <w:r>
        <w:t>я 201</w:t>
      </w:r>
      <w:r w:rsidR="00976568">
        <w:t>6</w:t>
      </w:r>
      <w:r>
        <w:t xml:space="preserve"> года.  </w:t>
      </w:r>
    </w:p>
    <w:p w:rsidR="00741F24" w:rsidRDefault="00741F24" w:rsidP="00DE4A20">
      <w:pPr>
        <w:ind w:firstLine="708"/>
        <w:jc w:val="both"/>
      </w:pPr>
      <w:r>
        <w:t>В данное время идет уборка территории лагеря, проведена  опашка противопожарной полосы, заправлены огнетушители, идет подготовка к текущему ремонту корпусов, бани. Заключен договор на поставку продуктов питания с ООО «Спектр»</w:t>
      </w:r>
    </w:p>
    <w:p w:rsidR="009D1C6B" w:rsidRDefault="009D1C6B" w:rsidP="00DE4A20">
      <w:pPr>
        <w:ind w:firstLine="708"/>
        <w:jc w:val="both"/>
      </w:pPr>
      <w:r>
        <w:t xml:space="preserve"> В целях совершенствования материально- технической базы  лагеря «Березка» приобретены в полном объеме: постельное белье, полотенца, хозяйственная и столовая посуда, а также холодильное и тепловое оборудование.</w:t>
      </w:r>
    </w:p>
    <w:p w:rsidR="00741F24" w:rsidRDefault="009D1C6B" w:rsidP="00DE4A20">
      <w:pPr>
        <w:ind w:firstLine="708"/>
        <w:jc w:val="both"/>
      </w:pPr>
      <w:r>
        <w:t>Для совершенствования организации питания приобретено технологическое оборудование за счет областного бюджета на сумму 171 754,07 рублей, за счет местного бюджета на сумму 82 500 ,0 рублей</w:t>
      </w:r>
    </w:p>
    <w:p w:rsidR="00741F24" w:rsidRDefault="00741F24" w:rsidP="00DE4A20">
      <w:pPr>
        <w:jc w:val="both"/>
      </w:pPr>
      <w:r>
        <w:t xml:space="preserve"> </w:t>
      </w:r>
      <w:r>
        <w:tab/>
        <w:t xml:space="preserve">  В</w:t>
      </w:r>
      <w:r w:rsidR="000F4DBD">
        <w:t>о 2 квартале текущего</w:t>
      </w:r>
      <w:r>
        <w:t xml:space="preserve"> года трудоустро</w:t>
      </w:r>
      <w:r w:rsidR="000F4DBD">
        <w:t>ено 53</w:t>
      </w:r>
      <w:r>
        <w:t xml:space="preserve"> подростк</w:t>
      </w:r>
      <w:r w:rsidR="000F4DBD">
        <w:t>а</w:t>
      </w:r>
      <w:r>
        <w:t xml:space="preserve"> в </w:t>
      </w:r>
      <w:r w:rsidR="000F4DBD">
        <w:t xml:space="preserve">возрасте 14-18 лет по линии ЦЗН, в июне планируется трудоустроить еще 7 подростков. </w:t>
      </w:r>
      <w:r>
        <w:t xml:space="preserve"> </w:t>
      </w:r>
      <w:proofErr w:type="gramStart"/>
      <w:r>
        <w:t xml:space="preserve">Также в летний период более </w:t>
      </w:r>
      <w:r w:rsidR="000F4DBD">
        <w:t>640 обучаю</w:t>
      </w:r>
      <w:r>
        <w:t xml:space="preserve">щихся будут трудиться на пришкольных участках. </w:t>
      </w:r>
      <w:proofErr w:type="gramEnd"/>
    </w:p>
    <w:p w:rsidR="00741F24" w:rsidRDefault="00741F24" w:rsidP="00DE4A20">
      <w:pPr>
        <w:jc w:val="both"/>
      </w:pPr>
    </w:p>
    <w:p w:rsidR="00976568" w:rsidRDefault="00976568" w:rsidP="00DE4A20">
      <w:pPr>
        <w:jc w:val="both"/>
      </w:pPr>
    </w:p>
    <w:p w:rsidR="00365AFD" w:rsidRDefault="00365AFD" w:rsidP="00DE4A20">
      <w:pPr>
        <w:jc w:val="both"/>
      </w:pPr>
    </w:p>
    <w:p w:rsidR="00AE432C" w:rsidRDefault="000C3AC0" w:rsidP="00DE4A20">
      <w:pPr>
        <w:jc w:val="both"/>
      </w:pPr>
      <w:r>
        <w:t>Начальник</w:t>
      </w:r>
      <w:r w:rsidR="00741F24">
        <w:t xml:space="preserve"> </w:t>
      </w:r>
      <w:r w:rsidR="00AE432C">
        <w:t xml:space="preserve">Управления образования </w:t>
      </w:r>
    </w:p>
    <w:p w:rsidR="00741F24" w:rsidRDefault="00AE432C" w:rsidP="00DE4A20">
      <w:pPr>
        <w:jc w:val="both"/>
      </w:pPr>
      <w:r>
        <w:t>администрации МО «Нукутский район»</w:t>
      </w:r>
      <w:r w:rsidR="00741F24">
        <w:t xml:space="preserve">                              </w:t>
      </w:r>
      <w:r>
        <w:tab/>
      </w:r>
      <w:r>
        <w:tab/>
      </w:r>
      <w:r w:rsidR="00741F24">
        <w:t xml:space="preserve">Е.С. </w:t>
      </w:r>
      <w:proofErr w:type="spellStart"/>
      <w:r w:rsidR="00741F24">
        <w:t>Шаракшинова</w:t>
      </w:r>
      <w:proofErr w:type="spellEnd"/>
    </w:p>
    <w:p w:rsidR="00741F24" w:rsidRDefault="00741F24" w:rsidP="00741F24"/>
    <w:p w:rsidR="00741F24" w:rsidRDefault="00741F24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DE4A20" w:rsidRDefault="00DE4A20" w:rsidP="00741F24"/>
    <w:p w:rsidR="008F2EC7" w:rsidRDefault="008F2EC7" w:rsidP="00741F24"/>
    <w:p w:rsidR="00DE4A20" w:rsidRDefault="00DE4A20" w:rsidP="00741F24"/>
    <w:p w:rsidR="00DE4A20" w:rsidRDefault="00DE4A20" w:rsidP="00741F24"/>
    <w:p w:rsidR="00DE4A20" w:rsidRPr="00DE4A20" w:rsidRDefault="00DE4A20" w:rsidP="00DE4A20">
      <w:pPr>
        <w:jc w:val="right"/>
        <w:rPr>
          <w:sz w:val="22"/>
          <w:szCs w:val="22"/>
        </w:rPr>
      </w:pPr>
      <w:r w:rsidRPr="00DE4A20">
        <w:rPr>
          <w:sz w:val="22"/>
          <w:szCs w:val="22"/>
        </w:rPr>
        <w:t>Приложение 2</w:t>
      </w:r>
    </w:p>
    <w:p w:rsidR="00DE4A20" w:rsidRPr="00DE4A20" w:rsidRDefault="00DE4A20" w:rsidP="00DE4A20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E4A20">
        <w:rPr>
          <w:sz w:val="22"/>
          <w:szCs w:val="22"/>
        </w:rPr>
        <w:t xml:space="preserve"> решению думы</w:t>
      </w:r>
    </w:p>
    <w:p w:rsidR="00DE4A20" w:rsidRPr="00DE4A20" w:rsidRDefault="00DE4A20" w:rsidP="00DE4A20">
      <w:pPr>
        <w:jc w:val="right"/>
        <w:rPr>
          <w:sz w:val="22"/>
          <w:szCs w:val="22"/>
        </w:rPr>
      </w:pPr>
      <w:r w:rsidRPr="00DE4A20">
        <w:rPr>
          <w:sz w:val="22"/>
          <w:szCs w:val="22"/>
        </w:rPr>
        <w:t>МО «Нукутский район»</w:t>
      </w:r>
    </w:p>
    <w:p w:rsidR="00DE4A20" w:rsidRPr="00DE4A20" w:rsidRDefault="00DE4A20" w:rsidP="00DE4A2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F2EC7">
        <w:rPr>
          <w:sz w:val="22"/>
          <w:szCs w:val="22"/>
        </w:rPr>
        <w:t>т 27.05.2016 г. № 41</w:t>
      </w:r>
    </w:p>
    <w:p w:rsidR="00DE4A20" w:rsidRPr="00DE4A20" w:rsidRDefault="00DE4A20" w:rsidP="00DE4A20">
      <w:pPr>
        <w:jc w:val="right"/>
        <w:rPr>
          <w:sz w:val="22"/>
          <w:szCs w:val="22"/>
        </w:rPr>
      </w:pPr>
    </w:p>
    <w:p w:rsidR="00DE4A20" w:rsidRDefault="00DE4A20" w:rsidP="00DE4A20">
      <w:pPr>
        <w:jc w:val="center"/>
        <w:rPr>
          <w:b/>
        </w:rPr>
      </w:pPr>
      <w:r>
        <w:rPr>
          <w:b/>
        </w:rPr>
        <w:t>Информация по организации летнего отдыха и оздоровления</w:t>
      </w:r>
    </w:p>
    <w:p w:rsidR="00DE4A20" w:rsidRDefault="00DE4A20" w:rsidP="00DE4A20">
      <w:pPr>
        <w:jc w:val="center"/>
        <w:rPr>
          <w:b/>
        </w:rPr>
      </w:pPr>
    </w:p>
    <w:p w:rsidR="00DE4A20" w:rsidRDefault="00DE4A20" w:rsidP="00DE4A20">
      <w:pPr>
        <w:ind w:firstLine="708"/>
        <w:jc w:val="both"/>
      </w:pPr>
      <w:proofErr w:type="gramStart"/>
      <w:r>
        <w:t>Согласно приказа</w:t>
      </w:r>
      <w:proofErr w:type="gramEnd"/>
      <w:r>
        <w:t xml:space="preserve"> министра социального развития, опеки и попечительства Иркутской области от 15 февраля 2011 г. № 20-мпр «Об утверждении Перечня областных государственных учреждений социального обслуживания, уполномоченных на организацию работы по обеспечению отдыха и оздоровления детей», полномочия по обеспечению отдыха и оздоровления детей, переданы ОГБУСО «Комплексный центр социального обслуживания населения Нукутского района».</w:t>
      </w:r>
    </w:p>
    <w:p w:rsidR="00DE4A20" w:rsidRDefault="00DE4A20" w:rsidP="00DE4A20">
      <w:pPr>
        <w:ind w:firstLine="708"/>
        <w:jc w:val="both"/>
      </w:pPr>
      <w:r>
        <w:t xml:space="preserve"> С целью обеспечения детей путевками в оздоровительные учреждения, министерством социального развития, опеки и попечительства Иркутской области выделяются путевки для отдыха и оздоровления детей с учетом количества оздоровленных детей в предыдущем году.</w:t>
      </w:r>
    </w:p>
    <w:p w:rsidR="00DE4A20" w:rsidRDefault="00DE4A20" w:rsidP="00DE4A20">
      <w:pPr>
        <w:ind w:firstLine="708"/>
        <w:jc w:val="both"/>
      </w:pPr>
      <w:r>
        <w:t xml:space="preserve"> Обеспечение ребенка путевкой осуществляется учреждением в порядке очередности в зависимости от даты подачи заявления и наличия путевок.</w:t>
      </w:r>
    </w:p>
    <w:p w:rsidR="00DE4A20" w:rsidRDefault="00DE4A20" w:rsidP="00DE4A20">
      <w:pPr>
        <w:ind w:firstLine="708"/>
        <w:jc w:val="both"/>
      </w:pPr>
      <w:r>
        <w:t xml:space="preserve">Работа по организации отдыха и оздоровления детей ведется </w:t>
      </w:r>
      <w:r>
        <w:rPr>
          <w:b/>
        </w:rPr>
        <w:t>по двум категориям</w:t>
      </w:r>
      <w:r>
        <w:t>:</w:t>
      </w:r>
    </w:p>
    <w:p w:rsidR="00DE4A20" w:rsidRDefault="00DE4A20" w:rsidP="00DE4A20">
      <w:pPr>
        <w:pStyle w:val="a5"/>
        <w:numPr>
          <w:ilvl w:val="0"/>
          <w:numId w:val="4"/>
        </w:numPr>
        <w:spacing w:after="160" w:line="256" w:lineRule="auto"/>
        <w:jc w:val="both"/>
      </w:pPr>
      <w:r>
        <w:t>Дети, 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DE4A20" w:rsidRDefault="00DE4A20" w:rsidP="00DE4A20">
      <w:pPr>
        <w:pStyle w:val="a5"/>
        <w:numPr>
          <w:ilvl w:val="0"/>
          <w:numId w:val="4"/>
        </w:numPr>
        <w:spacing w:line="256" w:lineRule="auto"/>
        <w:jc w:val="both"/>
      </w:pPr>
      <w:r>
        <w:t>Дети, находящиеся в трудной жизненной ситуации, детей из многодетных семей и детей из семей одиноких родителей.</w:t>
      </w:r>
    </w:p>
    <w:p w:rsidR="00DE4A20" w:rsidRDefault="00DE4A20" w:rsidP="00DE4A20">
      <w:pPr>
        <w:ind w:firstLine="708"/>
        <w:jc w:val="both"/>
      </w:pPr>
      <w:r>
        <w:t>Для получения путевки один из родителей (законный представитель) ребенка обращается в ОГБУСО «КЦСОН Нукутского района» с заявлением и документами, подтверждающими категорию ребенка.</w:t>
      </w:r>
    </w:p>
    <w:p w:rsidR="00DE4A20" w:rsidRDefault="00DE4A20" w:rsidP="00DE4A20">
      <w:pPr>
        <w:ind w:firstLine="708"/>
        <w:jc w:val="both"/>
      </w:pPr>
      <w:r>
        <w:t xml:space="preserve">На 22.05.2016 г. на предоставление путевок для оздоровления и отдыха детей, законные представители которых состоят в трудовых отношениях организациями независимо от их организационно-правовой формы и формы собственности, было принято </w:t>
      </w:r>
      <w:r>
        <w:rPr>
          <w:b/>
        </w:rPr>
        <w:t>97</w:t>
      </w:r>
      <w:r>
        <w:t xml:space="preserve"> заявлений.</w:t>
      </w:r>
    </w:p>
    <w:p w:rsidR="00DE4A20" w:rsidRDefault="00DE4A20" w:rsidP="00DE4A20">
      <w:pPr>
        <w:ind w:firstLine="708"/>
        <w:jc w:val="both"/>
      </w:pPr>
      <w: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 2016 г.  выделено </w:t>
      </w:r>
      <w:r>
        <w:rPr>
          <w:b/>
        </w:rPr>
        <w:t>167 путевок</w:t>
      </w:r>
      <w:r>
        <w:t xml:space="preserve">: </w:t>
      </w:r>
    </w:p>
    <w:p w:rsidR="00DE4A20" w:rsidRDefault="00DE4A20" w:rsidP="00DE4A20">
      <w:pPr>
        <w:ind w:firstLine="708"/>
        <w:jc w:val="both"/>
      </w:pPr>
      <w:r>
        <w:t>- в санаторный лагерь «Сосновая горка» (</w:t>
      </w:r>
      <w:proofErr w:type="spellStart"/>
      <w:r>
        <w:t>Зиминский</w:t>
      </w:r>
      <w:proofErr w:type="spellEnd"/>
      <w:r>
        <w:t xml:space="preserve"> район) 7 путевок (с 10.06. п</w:t>
      </w:r>
      <w:r w:rsidR="00583A38">
        <w:t xml:space="preserve">о </w:t>
      </w:r>
      <w:r>
        <w:t>30.06.2016 г.) и 10 путевок (с 27.07. по 16.08.);</w:t>
      </w:r>
    </w:p>
    <w:p w:rsidR="00DE4A20" w:rsidRDefault="00DE4A20" w:rsidP="00DE4A20">
      <w:pPr>
        <w:ind w:firstLine="708"/>
        <w:jc w:val="both"/>
      </w:pPr>
      <w:r>
        <w:t>- в санаторий «Иркутский» - 5 путевок (с 24.06. по 14.07.2016г.);</w:t>
      </w:r>
    </w:p>
    <w:p w:rsidR="00DE4A20" w:rsidRDefault="00DE4A20" w:rsidP="00DE4A20">
      <w:pPr>
        <w:ind w:firstLine="708"/>
        <w:jc w:val="both"/>
      </w:pPr>
      <w:r>
        <w:t>- в МБУ Детский лагерь «Березка» - 100 путевок (с 11.07. по 28.07.2016г.);</w:t>
      </w:r>
    </w:p>
    <w:p w:rsidR="00DE4A20" w:rsidRDefault="00DE4A20" w:rsidP="00DE4A20">
      <w:pPr>
        <w:ind w:firstLine="708"/>
        <w:jc w:val="both"/>
      </w:pPr>
      <w:r>
        <w:t>- в ЗАО Санаторий-профилакторий «Восток-Улан» (</w:t>
      </w:r>
      <w:proofErr w:type="gramStart"/>
      <w:r>
        <w:t>г</w:t>
      </w:r>
      <w:proofErr w:type="gramEnd"/>
      <w:r>
        <w:t>. Саянск) - 10 путевок (с 06.07.</w:t>
      </w:r>
      <w:r w:rsidR="00583A38">
        <w:t xml:space="preserve"> </w:t>
      </w:r>
      <w:r>
        <w:t>по 23.07.2016 г.);</w:t>
      </w:r>
    </w:p>
    <w:p w:rsidR="00DE4A20" w:rsidRDefault="00DE4A20" w:rsidP="00DE4A20">
      <w:pPr>
        <w:ind w:firstLine="708"/>
        <w:jc w:val="both"/>
      </w:pPr>
      <w:r>
        <w:t>- в ЗАО Курорт «Ангара» (</w:t>
      </w:r>
      <w:proofErr w:type="gramStart"/>
      <w:r>
        <w:t>г</w:t>
      </w:r>
      <w:proofErr w:type="gramEnd"/>
      <w:r>
        <w:t>. Иркутск) - 10 путевок (26.07. по 12.08.2016 г.) и 5</w:t>
      </w:r>
    </w:p>
    <w:p w:rsidR="00DE4A20" w:rsidRDefault="00DE4A20" w:rsidP="00DE4A20">
      <w:pPr>
        <w:ind w:firstLine="708"/>
        <w:jc w:val="both"/>
      </w:pPr>
      <w:r>
        <w:t xml:space="preserve"> путевок (с 16.08. по 02.09. 2016 г.);</w:t>
      </w:r>
    </w:p>
    <w:p w:rsidR="00DE4A20" w:rsidRDefault="00DE4A20" w:rsidP="00DE4A20">
      <w:pPr>
        <w:ind w:firstLine="708"/>
        <w:jc w:val="both"/>
      </w:pPr>
      <w:r>
        <w:t>- в ДОЛ «Металлург» (п. Большой Луг) - 10 путевок (с 04.07. по 21.07.2016 г.) и 10 путевок (с 11.08. по 28.08.2016г.)</w:t>
      </w:r>
    </w:p>
    <w:p w:rsidR="00DE4A20" w:rsidRPr="00583A38" w:rsidRDefault="00DE4A20" w:rsidP="00583A38">
      <w:pPr>
        <w:ind w:firstLine="708"/>
        <w:jc w:val="both"/>
        <w:rPr>
          <w:b/>
        </w:rPr>
      </w:pPr>
      <w:proofErr w:type="gramStart"/>
      <w:r>
        <w:rPr>
          <w:b/>
        </w:rPr>
        <w:t>Согласно Постановления</w:t>
      </w:r>
      <w:proofErr w:type="gramEnd"/>
      <w:r>
        <w:rPr>
          <w:b/>
        </w:rPr>
        <w:t xml:space="preserve"> Правительства Иркутской области от 25 сентября 2014 г. № 484-пп «О внесении изменений в отдельные нормативные правовые акты Правительства Иркутской области», родительская доплата составляет 20 % стоимости путевки. </w:t>
      </w:r>
    </w:p>
    <w:p w:rsidR="00583A38" w:rsidRDefault="00583A38" w:rsidP="00583A38">
      <w:pPr>
        <w:jc w:val="both"/>
      </w:pPr>
      <w:r>
        <w:tab/>
      </w:r>
      <w:r w:rsidR="00DE4A20">
        <w:t>До места отдыха и обратно родители доставляют ребенка самостоятельно.</w:t>
      </w:r>
    </w:p>
    <w:p w:rsidR="00DE4A20" w:rsidRDefault="00583A38" w:rsidP="00DE4A20">
      <w:pPr>
        <w:jc w:val="both"/>
      </w:pPr>
      <w:r>
        <w:lastRenderedPageBreak/>
        <w:tab/>
      </w:r>
      <w:r w:rsidR="00DE4A20">
        <w:t xml:space="preserve">По категории </w:t>
      </w:r>
      <w:r w:rsidR="00DE4A20">
        <w:rPr>
          <w:b/>
        </w:rPr>
        <w:t xml:space="preserve">трудная жизненная ситуация </w:t>
      </w:r>
      <w:r w:rsidR="00DE4A20">
        <w:t xml:space="preserve">принято </w:t>
      </w:r>
      <w:r w:rsidR="00DE4A20">
        <w:rPr>
          <w:b/>
        </w:rPr>
        <w:t>162</w:t>
      </w:r>
      <w:r w:rsidR="002A6446">
        <w:rPr>
          <w:b/>
        </w:rPr>
        <w:t xml:space="preserve"> </w:t>
      </w:r>
      <w:r w:rsidR="00DE4A20">
        <w:t>заявления (из многодетных семей-</w:t>
      </w:r>
      <w:r>
        <w:t xml:space="preserve"> </w:t>
      </w:r>
      <w:r w:rsidR="00DE4A20">
        <w:t>92; из малообеспеченных семей – 13; из семей одиноких родителей – 35; из опекаемых семей – 20; дети, состоящие на учете в ПДН – 2).</w:t>
      </w:r>
    </w:p>
    <w:p w:rsidR="00DE4A20" w:rsidRDefault="00DE4A20" w:rsidP="00DE4A20">
      <w:pPr>
        <w:ind w:firstLine="708"/>
        <w:jc w:val="both"/>
      </w:pPr>
      <w:r>
        <w:t xml:space="preserve">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выделены </w:t>
      </w:r>
      <w:r>
        <w:rPr>
          <w:b/>
        </w:rPr>
        <w:t>200 путевок</w:t>
      </w:r>
      <w:r>
        <w:t xml:space="preserve">. </w:t>
      </w:r>
    </w:p>
    <w:p w:rsidR="00DE4A20" w:rsidRDefault="00DE4A20" w:rsidP="00DE4A20">
      <w:pPr>
        <w:ind w:firstLine="708"/>
        <w:jc w:val="both"/>
      </w:pPr>
      <w:r>
        <w:t>- в ЗАО «Курорт «Ангара» (</w:t>
      </w:r>
      <w:proofErr w:type="gramStart"/>
      <w:r>
        <w:t>г</w:t>
      </w:r>
      <w:proofErr w:type="gramEnd"/>
      <w:r>
        <w:t>. Иркутск) – 10 путевок (с 04.03 по 21.03.2016г.)</w:t>
      </w:r>
    </w:p>
    <w:p w:rsidR="00DE4A20" w:rsidRDefault="00DE4A20" w:rsidP="00DE4A20">
      <w:pPr>
        <w:ind w:firstLine="708"/>
        <w:jc w:val="both"/>
      </w:pPr>
      <w:r>
        <w:t xml:space="preserve">                                                                        4 путевки (26.05. по 12.06.2016 г.)</w:t>
      </w:r>
    </w:p>
    <w:p w:rsidR="00DE4A20" w:rsidRDefault="00DE4A20" w:rsidP="00DE4A20">
      <w:pPr>
        <w:ind w:firstLine="708"/>
        <w:jc w:val="both"/>
      </w:pPr>
      <w:r>
        <w:t xml:space="preserve">                                                                        6 путевок (15.06. по 02.07.2016 г.);</w:t>
      </w:r>
    </w:p>
    <w:p w:rsidR="00DE4A20" w:rsidRDefault="00DE4A20" w:rsidP="00DE4A20">
      <w:pPr>
        <w:ind w:firstLine="708"/>
        <w:jc w:val="both"/>
      </w:pPr>
      <w:r>
        <w:t>- в санаторий «Металлург» (</w:t>
      </w:r>
      <w:proofErr w:type="gramStart"/>
      <w:r>
        <w:t>г</w:t>
      </w:r>
      <w:proofErr w:type="gramEnd"/>
      <w:r>
        <w:t xml:space="preserve">. </w:t>
      </w:r>
      <w:proofErr w:type="spellStart"/>
      <w:r>
        <w:t>Шелехов</w:t>
      </w:r>
      <w:proofErr w:type="spellEnd"/>
      <w:r>
        <w:t>) – 10 путевок (с 12.03 по 29.03.2016 г.);</w:t>
      </w:r>
    </w:p>
    <w:p w:rsidR="00DE4A20" w:rsidRDefault="00DE4A20" w:rsidP="00DE4A20">
      <w:pPr>
        <w:ind w:firstLine="708"/>
        <w:jc w:val="both"/>
      </w:pPr>
      <w:r>
        <w:t>- в ООО «База отдыха «</w:t>
      </w:r>
      <w:proofErr w:type="spellStart"/>
      <w:r>
        <w:t>Маломорская</w:t>
      </w:r>
      <w:proofErr w:type="spellEnd"/>
      <w:r>
        <w:t>» (</w:t>
      </w:r>
      <w:proofErr w:type="spellStart"/>
      <w:r>
        <w:t>Ольхонскийрайон</w:t>
      </w:r>
      <w:proofErr w:type="spellEnd"/>
      <w:r>
        <w:t>)- 40 путевок (с 24.06. по</w:t>
      </w:r>
      <w:r w:rsidR="00583A38">
        <w:t xml:space="preserve"> </w:t>
      </w:r>
      <w:r>
        <w:t>12.07.2016 г.);</w:t>
      </w:r>
    </w:p>
    <w:p w:rsidR="00DE4A20" w:rsidRDefault="00DE4A20" w:rsidP="00DE4A20">
      <w:pPr>
        <w:ind w:firstLine="708"/>
        <w:jc w:val="both"/>
      </w:pPr>
      <w:r>
        <w:t>- в МБУ Детский лагерь «Березка» - 100 путевок (с 20.06. по 07.07.2016 г.);</w:t>
      </w:r>
    </w:p>
    <w:p w:rsidR="00DE4A20" w:rsidRDefault="00DE4A20" w:rsidP="00DE4A20">
      <w:pPr>
        <w:ind w:firstLine="708"/>
        <w:jc w:val="both"/>
      </w:pPr>
      <w:r>
        <w:t>- в ДОЛ «Казачье войско» (</w:t>
      </w:r>
      <w:proofErr w:type="gramStart"/>
      <w:r>
        <w:t>г</w:t>
      </w:r>
      <w:proofErr w:type="gramEnd"/>
      <w:r>
        <w:t xml:space="preserve">. </w:t>
      </w:r>
      <w:proofErr w:type="spellStart"/>
      <w:r>
        <w:t>Ангарск</w:t>
      </w:r>
      <w:proofErr w:type="spellEnd"/>
      <w:r>
        <w:t>) - 10 детей (15.07. по 01.08.2016 г.);</w:t>
      </w:r>
    </w:p>
    <w:p w:rsidR="00DE4A20" w:rsidRDefault="00DE4A20" w:rsidP="00DE4A20">
      <w:pPr>
        <w:ind w:firstLine="708"/>
        <w:jc w:val="both"/>
      </w:pPr>
      <w:r>
        <w:t>- в ЗАО «Санаторий-профилакторий «Восток-Улан» (</w:t>
      </w:r>
      <w:proofErr w:type="gramStart"/>
      <w:r>
        <w:t>г</w:t>
      </w:r>
      <w:proofErr w:type="gramEnd"/>
      <w:r>
        <w:t>. Саянск) - 20 путевок (с 16.08.по 02.09.2016 г.).</w:t>
      </w:r>
    </w:p>
    <w:p w:rsidR="00DE4A20" w:rsidRDefault="00DE4A20" w:rsidP="00DE4A20">
      <w:pPr>
        <w:ind w:firstLine="708"/>
        <w:jc w:val="both"/>
      </w:pPr>
      <w:r>
        <w:t>В министерство соц. развития отправлена дополнительная потребность в путевках в ДОЛ «Казачье войско» и палаточный лагерь «Странник» (для детей, состоящих на профилактическом учете в ПДН).</w:t>
      </w:r>
    </w:p>
    <w:p w:rsidR="00DE4A20" w:rsidRDefault="00DE4A20" w:rsidP="00DE4A20">
      <w:pPr>
        <w:ind w:firstLine="708"/>
        <w:jc w:val="both"/>
      </w:pPr>
      <w:r>
        <w:t>Проезд детей, находящихся в трудной жизненной ситуации, к месту отдыха и обратно в составе организованных групп будет оплачиваться из средств областного бюджета в 100 % размере.</w:t>
      </w:r>
    </w:p>
    <w:p w:rsidR="00DE4A20" w:rsidRPr="00583A38" w:rsidRDefault="00583A38" w:rsidP="00DE4A20">
      <w:pPr>
        <w:jc w:val="both"/>
      </w:pPr>
      <w:r>
        <w:tab/>
      </w:r>
      <w:r w:rsidR="00DE4A20">
        <w:t>Ежемесячно в министерство соц. развития в автоматизированной программе предоставляется мониторинг организации отдыха и оздоровления детей, находящихся в трудной жизненной ситуации и детей работающих родителей.</w:t>
      </w:r>
    </w:p>
    <w:p w:rsidR="00DE4A20" w:rsidRDefault="00583A38" w:rsidP="00DE4A20">
      <w:pPr>
        <w:jc w:val="both"/>
      </w:pPr>
      <w:r>
        <w:tab/>
      </w:r>
      <w:r w:rsidR="00DE4A20">
        <w:t>Информирование населения Нукутского района о ходе детской оздоровительной кампании проводилось следующим образом:</w:t>
      </w:r>
    </w:p>
    <w:p w:rsidR="00DE4A20" w:rsidRDefault="00DE4A20" w:rsidP="00DE4A20">
      <w:pPr>
        <w:pStyle w:val="a5"/>
        <w:numPr>
          <w:ilvl w:val="0"/>
          <w:numId w:val="5"/>
        </w:numPr>
        <w:spacing w:after="160" w:line="256" w:lineRule="auto"/>
        <w:jc w:val="both"/>
      </w:pPr>
      <w:r>
        <w:t>Размещено объявление в районной газете «Свет Октября»;</w:t>
      </w:r>
    </w:p>
    <w:p w:rsidR="00DE4A20" w:rsidRDefault="00DE4A20" w:rsidP="00DE4A20">
      <w:pPr>
        <w:pStyle w:val="a5"/>
        <w:numPr>
          <w:ilvl w:val="0"/>
          <w:numId w:val="5"/>
        </w:numPr>
        <w:spacing w:after="160" w:line="256" w:lineRule="auto"/>
        <w:jc w:val="both"/>
      </w:pPr>
      <w:r>
        <w:t>Размещены объявления в муниципальных образованиях Нукутского района (в школах, администрациях МО, в общественных местах на подведомственной территории);</w:t>
      </w:r>
    </w:p>
    <w:p w:rsidR="00DE4A20" w:rsidRDefault="00DE4A20" w:rsidP="00DE4A20">
      <w:pPr>
        <w:pStyle w:val="a5"/>
        <w:numPr>
          <w:ilvl w:val="0"/>
          <w:numId w:val="5"/>
        </w:numPr>
        <w:spacing w:after="160" w:line="256" w:lineRule="auto"/>
        <w:jc w:val="both"/>
      </w:pPr>
      <w:r>
        <w:t>Консультации граждан по телефону;</w:t>
      </w:r>
    </w:p>
    <w:p w:rsidR="00583A38" w:rsidRDefault="00DE4A20" w:rsidP="00583A38">
      <w:pPr>
        <w:pStyle w:val="a5"/>
        <w:numPr>
          <w:ilvl w:val="0"/>
          <w:numId w:val="5"/>
        </w:numPr>
        <w:spacing w:after="160" w:line="256" w:lineRule="auto"/>
        <w:jc w:val="both"/>
      </w:pPr>
      <w:r>
        <w:t xml:space="preserve">Оформлен информационный стенд. </w:t>
      </w:r>
    </w:p>
    <w:p w:rsidR="00583A38" w:rsidRDefault="00583A38" w:rsidP="00583A38">
      <w:pPr>
        <w:pStyle w:val="a5"/>
        <w:spacing w:after="160" w:line="256" w:lineRule="auto"/>
        <w:jc w:val="both"/>
      </w:pPr>
    </w:p>
    <w:p w:rsidR="00AE432C" w:rsidRDefault="00AE432C" w:rsidP="00583A38">
      <w:pPr>
        <w:pStyle w:val="a5"/>
        <w:spacing w:after="160" w:line="256" w:lineRule="auto"/>
        <w:jc w:val="both"/>
      </w:pPr>
    </w:p>
    <w:p w:rsidR="00AE432C" w:rsidRDefault="00DE4A20" w:rsidP="00583A38">
      <w:pPr>
        <w:pStyle w:val="a5"/>
        <w:spacing w:after="160" w:line="256" w:lineRule="auto"/>
        <w:ind w:left="0"/>
        <w:jc w:val="both"/>
      </w:pPr>
      <w:r>
        <w:t>С</w:t>
      </w:r>
      <w:r w:rsidR="000C3AC0">
        <w:t>пециалист по социальной работе</w:t>
      </w:r>
      <w:r>
        <w:t xml:space="preserve"> </w:t>
      </w:r>
    </w:p>
    <w:p w:rsidR="00DE4A20" w:rsidRDefault="00AE432C" w:rsidP="00583A38">
      <w:pPr>
        <w:pStyle w:val="a5"/>
        <w:spacing w:after="160" w:line="256" w:lineRule="auto"/>
        <w:ind w:left="0"/>
        <w:jc w:val="both"/>
      </w:pPr>
      <w:r>
        <w:t>ОГБУСО «КЦСОН Нукутского района»</w:t>
      </w:r>
      <w:r w:rsidR="00DE4A20">
        <w:t xml:space="preserve">                           </w:t>
      </w:r>
      <w:r w:rsidR="00583A38">
        <w:tab/>
      </w:r>
      <w:r w:rsidR="00DE4A20">
        <w:t xml:space="preserve">         Л.В. Кожухова</w:t>
      </w:r>
    </w:p>
    <w:p w:rsidR="00DE4A20" w:rsidRDefault="00DE4A20" w:rsidP="00DE4A20"/>
    <w:p w:rsidR="00DE4A20" w:rsidRDefault="00DE4A20" w:rsidP="00DE4A20"/>
    <w:p w:rsidR="00DE4A20" w:rsidRDefault="00DE4A20" w:rsidP="00741F24"/>
    <w:sectPr w:rsidR="00DE4A20" w:rsidSect="00CE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05E8"/>
    <w:multiLevelType w:val="hybridMultilevel"/>
    <w:tmpl w:val="2182C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612A"/>
    <w:multiLevelType w:val="hybridMultilevel"/>
    <w:tmpl w:val="17AC9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11CBB"/>
    <w:multiLevelType w:val="hybridMultilevel"/>
    <w:tmpl w:val="28DE3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24"/>
    <w:rsid w:val="00040357"/>
    <w:rsid w:val="00090411"/>
    <w:rsid w:val="000C3AC0"/>
    <w:rsid w:val="000F488E"/>
    <w:rsid w:val="000F4DBD"/>
    <w:rsid w:val="00286242"/>
    <w:rsid w:val="00292A8F"/>
    <w:rsid w:val="002941E0"/>
    <w:rsid w:val="002A6446"/>
    <w:rsid w:val="002F766A"/>
    <w:rsid w:val="00365AFD"/>
    <w:rsid w:val="00583A38"/>
    <w:rsid w:val="006E0EE5"/>
    <w:rsid w:val="00714C99"/>
    <w:rsid w:val="00741F24"/>
    <w:rsid w:val="00762941"/>
    <w:rsid w:val="007E7C64"/>
    <w:rsid w:val="008318EB"/>
    <w:rsid w:val="008A5A3D"/>
    <w:rsid w:val="008F2EC7"/>
    <w:rsid w:val="0092005F"/>
    <w:rsid w:val="00976568"/>
    <w:rsid w:val="009D1C6B"/>
    <w:rsid w:val="00A3509F"/>
    <w:rsid w:val="00AE432C"/>
    <w:rsid w:val="00B648A4"/>
    <w:rsid w:val="00BC054F"/>
    <w:rsid w:val="00BD2FAC"/>
    <w:rsid w:val="00BE378E"/>
    <w:rsid w:val="00C56C29"/>
    <w:rsid w:val="00CE34BE"/>
    <w:rsid w:val="00CE74C4"/>
    <w:rsid w:val="00D53609"/>
    <w:rsid w:val="00D774D9"/>
    <w:rsid w:val="00DE4A20"/>
    <w:rsid w:val="00E07D75"/>
    <w:rsid w:val="00E1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41F24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741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741F24"/>
    <w:rPr>
      <w:sz w:val="24"/>
    </w:rPr>
  </w:style>
  <w:style w:type="paragraph" w:styleId="a5">
    <w:name w:val="List Paragraph"/>
    <w:basedOn w:val="a"/>
    <w:uiPriority w:val="34"/>
    <w:qFormat/>
    <w:rsid w:val="00365AFD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E4A2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DE4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20</cp:revision>
  <cp:lastPrinted>2016-06-02T03:47:00Z</cp:lastPrinted>
  <dcterms:created xsi:type="dcterms:W3CDTF">2016-05-12T07:19:00Z</dcterms:created>
  <dcterms:modified xsi:type="dcterms:W3CDTF">2016-06-02T03:52:00Z</dcterms:modified>
</cp:coreProperties>
</file>